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53" w:rsidRPr="0086519B" w:rsidRDefault="000E5453" w:rsidP="000E5453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0E5453" w:rsidRPr="0086519B" w:rsidRDefault="000E5453" w:rsidP="000E5453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июле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218,2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104,8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январе-июле 2019 года – 1435,8 миллиарда рублей и 104,9 процента.</w:t>
      </w:r>
    </w:p>
    <w:p w:rsidR="000E5453" w:rsidRPr="0086519B" w:rsidRDefault="000E5453" w:rsidP="000E5453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0E5453" w:rsidRPr="0086519B" w:rsidTr="007C58C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0E5453" w:rsidRPr="0086519B" w:rsidTr="007C58C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Pr="0086519B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0E5453" w:rsidRPr="0086519B" w:rsidTr="007C58C5">
        <w:trPr>
          <w:cantSplit/>
          <w:trHeight w:val="8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Pr="0086519B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0" w:after="1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</w:tbl>
    <w:p w:rsidR="000E5453" w:rsidRPr="0086519B" w:rsidRDefault="000E5453" w:rsidP="000E5453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0E5453" w:rsidRPr="0086519B" w:rsidRDefault="000E5453" w:rsidP="000E5453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0E5453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0E5453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0E5453" w:rsidRPr="0086519B" w:rsidRDefault="000E5453" w:rsidP="007C58C5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E5453" w:rsidRDefault="000E5453" w:rsidP="007C58C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0E5453" w:rsidRPr="0086519B" w:rsidTr="007C58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1435815,7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104,9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218212,7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104,8</w:t>
            </w:r>
          </w:p>
        </w:tc>
      </w:tr>
      <w:tr w:rsidR="000E5453" w:rsidRPr="0086519B" w:rsidTr="007C58C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E5453" w:rsidRPr="0086519B" w:rsidRDefault="000E5453" w:rsidP="007C58C5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E5453" w:rsidRPr="0086519B" w:rsidTr="007C58C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E5453" w:rsidRPr="0086519B" w:rsidRDefault="000E5453" w:rsidP="007C58C5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0E5453" w:rsidRPr="0086519B" w:rsidRDefault="000E5453" w:rsidP="007C58C5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1416477,9</w:t>
            </w:r>
          </w:p>
        </w:tc>
        <w:tc>
          <w:tcPr>
            <w:tcW w:w="1134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134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215568,1</w:t>
            </w:r>
          </w:p>
        </w:tc>
        <w:tc>
          <w:tcPr>
            <w:tcW w:w="992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992" w:type="dxa"/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</w:tr>
      <w:tr w:rsidR="000E5453" w:rsidRPr="0086519B" w:rsidTr="007C58C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19337,8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2644,6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</w:tr>
    </w:tbl>
    <w:p w:rsidR="000E5453" w:rsidRDefault="000E5453" w:rsidP="000E5453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январе-июле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A545D6">
        <w:rPr>
          <w:rFonts w:ascii="Arial" w:hAnsi="Arial"/>
          <w:sz w:val="22"/>
          <w:szCs w:val="21"/>
        </w:rPr>
        <w:t>72,</w:t>
      </w:r>
      <w:r>
        <w:rPr>
          <w:rFonts w:ascii="Arial" w:hAnsi="Arial"/>
          <w:sz w:val="22"/>
          <w:szCs w:val="21"/>
        </w:rPr>
        <w:t xml:space="preserve">4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0E5453" w:rsidRPr="0086519B" w:rsidRDefault="000E5453" w:rsidP="000E5453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45,9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0E5453" w:rsidRPr="0086519B" w:rsidRDefault="000E5453" w:rsidP="000E5453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0E5453" w:rsidRPr="0086519B" w:rsidTr="007C58C5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0E5453" w:rsidRPr="0086519B" w:rsidTr="007C58C5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E5453" w:rsidRPr="0086519B" w:rsidTr="007C58C5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Pr="00856244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Pr="00856244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Pr="00856244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0E5453" w:rsidRPr="00117881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Pr="00117881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E5453" w:rsidRPr="0086519B" w:rsidTr="007C58C5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Pr="0086519B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0E5453" w:rsidRPr="005E3989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0E5453" w:rsidRPr="0086519B" w:rsidTr="007C58C5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22" w:after="20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</w:tbl>
    <w:p w:rsidR="000E5453" w:rsidRPr="0086519B" w:rsidRDefault="000E5453" w:rsidP="000E5453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0E5453" w:rsidRPr="0086519B" w:rsidTr="007C58C5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0E5453" w:rsidRPr="0086519B" w:rsidTr="007C58C5">
        <w:trPr>
          <w:trHeight w:val="80"/>
        </w:trPr>
        <w:tc>
          <w:tcPr>
            <w:tcW w:w="8080" w:type="dxa"/>
            <w:gridSpan w:val="3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0E5453" w:rsidRPr="00A77B0B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E5453" w:rsidRPr="0086519B" w:rsidTr="007C58C5">
        <w:trPr>
          <w:trHeight w:val="80"/>
        </w:trPr>
        <w:tc>
          <w:tcPr>
            <w:tcW w:w="8080" w:type="dxa"/>
            <w:gridSpan w:val="3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0E5453" w:rsidRPr="0086519B" w:rsidTr="007C58C5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</w:tbl>
    <w:p w:rsidR="000E5453" w:rsidRDefault="000E5453" w:rsidP="000E5453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июль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июнем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муки (на 13,2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сахара (на 48,5 процента), соли (на 18,9 процента), животных масел и жиров (на 16,6 процента).</w:t>
      </w:r>
    </w:p>
    <w:p w:rsidR="000E5453" w:rsidRPr="0086519B" w:rsidRDefault="000E5453" w:rsidP="000E5453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июль 2019 года по сравнению с июнем 2019 года в организациях розничной торговли, не относящихся к субъектам малого предпринимател</w:t>
      </w:r>
      <w:r>
        <w:rPr>
          <w:rFonts w:ascii="Arial" w:hAnsi="Arial"/>
          <w:bCs/>
          <w:sz w:val="22"/>
          <w:szCs w:val="21"/>
        </w:rPr>
        <w:t>ь</w:t>
      </w:r>
      <w:r>
        <w:rPr>
          <w:rFonts w:ascii="Arial" w:hAnsi="Arial"/>
          <w:bCs/>
          <w:sz w:val="22"/>
          <w:szCs w:val="21"/>
        </w:rPr>
        <w:t>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10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ов),</w:t>
      </w:r>
      <w:r>
        <w:rPr>
          <w:rFonts w:ascii="Arial" w:hAnsi="Arial"/>
          <w:bCs/>
          <w:sz w:val="22"/>
          <w:szCs w:val="21"/>
        </w:rPr>
        <w:br/>
        <w:t>свежих овощей (на 8,8 процента), молока питьевого (на 5,7 процента); в специализированных магазинах – соли (на 5,3 процента).</w:t>
      </w:r>
    </w:p>
    <w:p w:rsidR="000E5453" w:rsidRPr="0086519B" w:rsidRDefault="000E5453" w:rsidP="000E5453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E5453" w:rsidRPr="0086519B" w:rsidTr="007C58C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E5453" w:rsidRPr="0086519B" w:rsidTr="007C58C5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0E5453" w:rsidRPr="0086519B" w:rsidTr="007C58C5">
        <w:trPr>
          <w:trHeight w:val="2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88,6</w:t>
            </w:r>
          </w:p>
        </w:tc>
        <w:tc>
          <w:tcPr>
            <w:tcW w:w="1665" w:type="dxa"/>
            <w:vAlign w:val="bottom"/>
          </w:tcPr>
          <w:p w:rsidR="000E5453" w:rsidRPr="0086519B" w:rsidRDefault="000E5453" w:rsidP="007C58C5">
            <w:pPr>
              <w:tabs>
                <w:tab w:val="left" w:pos="1638"/>
              </w:tabs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E5453" w:rsidRPr="0086519B" w:rsidTr="007C58C5">
        <w:trPr>
          <w:trHeight w:val="2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0E5453" w:rsidRPr="0086519B" w:rsidTr="007C58C5">
        <w:trPr>
          <w:trHeight w:val="2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E5453" w:rsidRPr="0086519B" w:rsidTr="007C58C5">
        <w:trPr>
          <w:trHeight w:val="2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0E5453" w:rsidRPr="0086519B" w:rsidTr="007C58C5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</w:tbl>
    <w:p w:rsidR="000E5453" w:rsidRPr="0086519B" w:rsidRDefault="000E5453" w:rsidP="000E5453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E5453" w:rsidRPr="0086519B" w:rsidTr="007C58C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116,6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87,5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0E5453" w:rsidRPr="0086519B" w:rsidTr="007C58C5">
        <w:trPr>
          <w:trHeight w:val="7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0E5453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0E5453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92,1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0E5453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148,5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665" w:type="dxa"/>
            <w:vAlign w:val="bottom"/>
          </w:tcPr>
          <w:p w:rsidR="000E5453" w:rsidRPr="0086519B" w:rsidRDefault="000E5453" w:rsidP="007C58C5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0E5453" w:rsidRPr="0086519B" w:rsidTr="007C58C5">
        <w:trPr>
          <w:trHeight w:val="247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113,2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E5453" w:rsidRPr="00141680" w:rsidRDefault="000E5453" w:rsidP="007C58C5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0E5453" w:rsidRPr="0086519B" w:rsidRDefault="000E5453" w:rsidP="000E5453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E5453" w:rsidRPr="0086519B" w:rsidTr="007C58C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5453" w:rsidRPr="0086519B" w:rsidRDefault="000E5453" w:rsidP="007C58C5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E5453" w:rsidRPr="0086519B" w:rsidRDefault="000E5453" w:rsidP="007C58C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0E5453" w:rsidRPr="00166172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110,0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0E5453" w:rsidRPr="00166172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0E5453" w:rsidRPr="00166172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0E5453" w:rsidRPr="00252B89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56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665" w:type="dxa"/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0E5453" w:rsidRPr="0086519B" w:rsidTr="007C58C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Pr="0086519B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E5453" w:rsidRPr="005124FC" w:rsidRDefault="000E5453" w:rsidP="007C58C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EB50C5" w:rsidRDefault="000E5453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53"/>
    <w:rsid w:val="000E5453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E54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E54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E54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E54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E54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E54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2019-08-30T11:47:00Z</dcterms:created>
  <dcterms:modified xsi:type="dcterms:W3CDTF">2019-08-30T11:47:00Z</dcterms:modified>
</cp:coreProperties>
</file>